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AB75D3">
        <w:rPr>
          <w:rFonts w:ascii="Times New Roman" w:hAnsi="Times New Roman" w:cs="Times New Roman"/>
          <w:b/>
          <w:sz w:val="24"/>
          <w:szCs w:val="24"/>
        </w:rPr>
        <w:t>5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F26F4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26F4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B75D3">
        <w:rPr>
          <w:rFonts w:ascii="Times New Roman" w:hAnsi="Times New Roman" w:cs="Times New Roman"/>
          <w:b/>
          <w:sz w:val="24"/>
          <w:szCs w:val="24"/>
        </w:rPr>
        <w:t>6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AB75D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B75D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AB75D3" w:rsidRPr="008114FA">
        <w:rPr>
          <w:rStyle w:val="outputtext"/>
          <w:rFonts w:ascii="Times New Roman" w:hAnsi="Times New Roman"/>
          <w:sz w:val="24"/>
          <w:szCs w:val="26"/>
        </w:rPr>
        <w:t xml:space="preserve">„Запрянови - 03“ 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225FC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AB75D3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район „Централен“, община Пловдив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F26F4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225FCC">
        <w:rPr>
          <w:rFonts w:ascii="Times New Roman" w:hAnsi="Times New Roman" w:cs="Times New Roman"/>
          <w:sz w:val="24"/>
          <w:szCs w:val="24"/>
        </w:rPr>
        <w:t xml:space="preserve"> от адв. Н. С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AB75D3" w:rsidRPr="008114FA">
        <w:rPr>
          <w:rStyle w:val="outputtext"/>
          <w:rFonts w:ascii="Times New Roman" w:hAnsi="Times New Roman"/>
          <w:sz w:val="24"/>
          <w:szCs w:val="26"/>
        </w:rPr>
        <w:t>Консорциум „Дондукова Градина“ ДЗЗД</w:t>
      </w:r>
      <w:r w:rsidR="00AB75D3" w:rsidRPr="008114FA">
        <w:rPr>
          <w:rStyle w:val="outputtext"/>
          <w:sz w:val="20"/>
        </w:rPr>
        <w:t xml:space="preserve">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225FCC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С.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92B" w:rsidRDefault="00444974" w:rsidP="00F26F4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2F527B" w:rsidRPr="004D424E" w:rsidRDefault="002F527B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Постъпила е молба от адв. И. Д., представляващ заинтересованата страна, с която претендира възнаграждение в размер на 6000 лв. за производството.</w:t>
      </w:r>
    </w:p>
    <w:p w:rsidR="008F3BEA" w:rsidRDefault="008F3BE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25FC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С.: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225FC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С.:</w:t>
      </w:r>
    </w:p>
    <w:p w:rsidR="002F527B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</w:t>
      </w:r>
      <w:r w:rsidR="002F527B">
        <w:rPr>
          <w:rFonts w:ascii="Times New Roman" w:hAnsi="Times New Roman" w:cs="Times New Roman"/>
          <w:sz w:val="24"/>
          <w:szCs w:val="24"/>
        </w:rPr>
        <w:t xml:space="preserve"> М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оля да оставите жалбата на </w:t>
      </w:r>
      <w:r w:rsidR="002F527B">
        <w:rPr>
          <w:rFonts w:ascii="Times New Roman" w:hAnsi="Times New Roman" w:cs="Times New Roman"/>
          <w:sz w:val="24"/>
          <w:szCs w:val="24"/>
        </w:rPr>
        <w:t>„З</w:t>
      </w:r>
      <w:r w:rsidR="002F527B" w:rsidRPr="002F527B">
        <w:rPr>
          <w:rFonts w:ascii="Times New Roman" w:hAnsi="Times New Roman" w:cs="Times New Roman"/>
          <w:sz w:val="24"/>
          <w:szCs w:val="24"/>
        </w:rPr>
        <w:t>апрянови-03</w:t>
      </w:r>
      <w:r w:rsidR="002F527B">
        <w:rPr>
          <w:rFonts w:ascii="Times New Roman" w:hAnsi="Times New Roman" w:cs="Times New Roman"/>
          <w:sz w:val="24"/>
          <w:szCs w:val="24"/>
        </w:rPr>
        <w:t>“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без уважение</w:t>
      </w:r>
      <w:r w:rsidR="002F527B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като приемете</w:t>
      </w:r>
      <w:r w:rsidR="002F527B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че и помощният орган</w:t>
      </w:r>
      <w:r w:rsidR="002F527B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и възложителя</w:t>
      </w:r>
      <w:r w:rsidR="002F527B">
        <w:rPr>
          <w:rFonts w:ascii="Times New Roman" w:hAnsi="Times New Roman" w:cs="Times New Roman"/>
          <w:sz w:val="24"/>
          <w:szCs w:val="24"/>
        </w:rPr>
        <w:t>т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при постановяване на своето решение</w:t>
      </w:r>
      <w:r w:rsidR="002F527B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предмет на настоящия спор</w:t>
      </w:r>
      <w:r w:rsidR="002F527B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се е съобразил изцяло с указанията на </w:t>
      </w:r>
      <w:r w:rsidR="002F527B">
        <w:rPr>
          <w:rFonts w:ascii="Times New Roman" w:hAnsi="Times New Roman" w:cs="Times New Roman"/>
          <w:sz w:val="24"/>
          <w:szCs w:val="24"/>
        </w:rPr>
        <w:t>ВАС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F527B" w:rsidRPr="002F527B">
        <w:rPr>
          <w:rFonts w:ascii="Times New Roman" w:hAnsi="Times New Roman" w:cs="Times New Roman"/>
          <w:sz w:val="24"/>
          <w:szCs w:val="24"/>
        </w:rPr>
        <w:t>отменителното</w:t>
      </w:r>
      <w:proofErr w:type="spellEnd"/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2F527B">
        <w:rPr>
          <w:rFonts w:ascii="Times New Roman" w:hAnsi="Times New Roman" w:cs="Times New Roman"/>
          <w:sz w:val="24"/>
          <w:szCs w:val="24"/>
        </w:rPr>
        <w:t>.</w:t>
      </w:r>
    </w:p>
    <w:p w:rsidR="00E73110" w:rsidRDefault="002F527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27B">
        <w:rPr>
          <w:rFonts w:ascii="Times New Roman" w:hAnsi="Times New Roman" w:cs="Times New Roman"/>
          <w:sz w:val="24"/>
          <w:szCs w:val="24"/>
        </w:rPr>
        <w:t>Считам за неправилен довод</w:t>
      </w:r>
      <w:r w:rsidR="00E73110">
        <w:rPr>
          <w:rFonts w:ascii="Times New Roman" w:hAnsi="Times New Roman" w:cs="Times New Roman"/>
          <w:sz w:val="24"/>
          <w:szCs w:val="24"/>
        </w:rPr>
        <w:t>ът</w:t>
      </w:r>
      <w:r w:rsidRPr="002F527B">
        <w:rPr>
          <w:rFonts w:ascii="Times New Roman" w:hAnsi="Times New Roman" w:cs="Times New Roman"/>
          <w:sz w:val="24"/>
          <w:szCs w:val="24"/>
        </w:rPr>
        <w:t xml:space="preserve"> в жалбата</w:t>
      </w:r>
      <w:r w:rsidR="00E73110">
        <w:rPr>
          <w:rFonts w:ascii="Times New Roman" w:hAnsi="Times New Roman" w:cs="Times New Roman"/>
          <w:sz w:val="24"/>
          <w:szCs w:val="24"/>
        </w:rPr>
        <w:t>,</w:t>
      </w:r>
      <w:r w:rsidRPr="002F527B">
        <w:rPr>
          <w:rFonts w:ascii="Times New Roman" w:hAnsi="Times New Roman" w:cs="Times New Roman"/>
          <w:sz w:val="24"/>
          <w:szCs w:val="24"/>
        </w:rPr>
        <w:t xml:space="preserve"> че </w:t>
      </w:r>
      <w:r w:rsidR="00E73110">
        <w:rPr>
          <w:rFonts w:ascii="Times New Roman" w:hAnsi="Times New Roman" w:cs="Times New Roman"/>
          <w:sz w:val="24"/>
          <w:szCs w:val="24"/>
        </w:rPr>
        <w:t>ВАС</w:t>
      </w:r>
      <w:r w:rsidRPr="002F527B">
        <w:rPr>
          <w:rFonts w:ascii="Times New Roman" w:hAnsi="Times New Roman" w:cs="Times New Roman"/>
          <w:sz w:val="24"/>
          <w:szCs w:val="24"/>
        </w:rPr>
        <w:t xml:space="preserve"> е оказал на възложителя да отстрани класирания на първо място участник</w:t>
      </w:r>
      <w:r w:rsidR="00E73110">
        <w:rPr>
          <w:rFonts w:ascii="Times New Roman" w:hAnsi="Times New Roman" w:cs="Times New Roman"/>
          <w:sz w:val="24"/>
          <w:szCs w:val="24"/>
        </w:rPr>
        <w:t>,</w:t>
      </w:r>
      <w:r w:rsidRPr="002F527B">
        <w:rPr>
          <w:rFonts w:ascii="Times New Roman" w:hAnsi="Times New Roman" w:cs="Times New Roman"/>
          <w:sz w:val="24"/>
          <w:szCs w:val="24"/>
        </w:rPr>
        <w:t xml:space="preserve"> такива указания </w:t>
      </w:r>
      <w:r w:rsidR="00E73110">
        <w:rPr>
          <w:rFonts w:ascii="Times New Roman" w:hAnsi="Times New Roman" w:cs="Times New Roman"/>
          <w:sz w:val="24"/>
          <w:szCs w:val="24"/>
        </w:rPr>
        <w:t>н</w:t>
      </w:r>
      <w:r w:rsidRPr="002F527B">
        <w:rPr>
          <w:rFonts w:ascii="Times New Roman" w:hAnsi="Times New Roman" w:cs="Times New Roman"/>
          <w:sz w:val="24"/>
          <w:szCs w:val="24"/>
        </w:rPr>
        <w:t xml:space="preserve">е се съдържат в решението на </w:t>
      </w:r>
      <w:r w:rsidR="00E73110">
        <w:rPr>
          <w:rFonts w:ascii="Times New Roman" w:hAnsi="Times New Roman" w:cs="Times New Roman"/>
          <w:sz w:val="24"/>
          <w:szCs w:val="24"/>
        </w:rPr>
        <w:t>ВАС. Т</w:t>
      </w:r>
      <w:r w:rsidRPr="002F527B">
        <w:rPr>
          <w:rFonts w:ascii="Times New Roman" w:hAnsi="Times New Roman" w:cs="Times New Roman"/>
          <w:sz w:val="24"/>
          <w:szCs w:val="24"/>
        </w:rPr>
        <w:t>ам е дадено указание да бъдат разгледани техническите предложения с конкретни указания относно поставяне на защитна тръба под стените и пода на фонтаните</w:t>
      </w:r>
      <w:r w:rsidR="00E73110">
        <w:rPr>
          <w:rFonts w:ascii="Times New Roman" w:hAnsi="Times New Roman" w:cs="Times New Roman"/>
          <w:sz w:val="24"/>
          <w:szCs w:val="24"/>
        </w:rPr>
        <w:t>. К</w:t>
      </w:r>
      <w:r w:rsidRPr="002F527B">
        <w:rPr>
          <w:rFonts w:ascii="Times New Roman" w:hAnsi="Times New Roman" w:cs="Times New Roman"/>
          <w:sz w:val="24"/>
          <w:szCs w:val="24"/>
        </w:rPr>
        <w:t xml:space="preserve">омисията е изпълнил указанията на </w:t>
      </w:r>
      <w:r w:rsidR="00E73110">
        <w:rPr>
          <w:rFonts w:ascii="Times New Roman" w:hAnsi="Times New Roman" w:cs="Times New Roman"/>
          <w:sz w:val="24"/>
          <w:szCs w:val="24"/>
        </w:rPr>
        <w:t xml:space="preserve">ВАС и е  </w:t>
      </w:r>
      <w:r w:rsidRPr="002F527B">
        <w:rPr>
          <w:rFonts w:ascii="Times New Roman" w:hAnsi="Times New Roman" w:cs="Times New Roman"/>
          <w:sz w:val="24"/>
          <w:szCs w:val="24"/>
        </w:rPr>
        <w:t>констатирала</w:t>
      </w:r>
      <w:r w:rsidR="00E73110">
        <w:rPr>
          <w:rFonts w:ascii="Times New Roman" w:hAnsi="Times New Roman" w:cs="Times New Roman"/>
          <w:sz w:val="24"/>
          <w:szCs w:val="24"/>
        </w:rPr>
        <w:t>,</w:t>
      </w:r>
      <w:r w:rsidRPr="002F527B">
        <w:rPr>
          <w:rFonts w:ascii="Times New Roman" w:hAnsi="Times New Roman" w:cs="Times New Roman"/>
          <w:sz w:val="24"/>
          <w:szCs w:val="24"/>
        </w:rPr>
        <w:t xml:space="preserve"> че тази защитна тръба в едната си част се полага под замазката на пода и стените на фонтаните</w:t>
      </w:r>
      <w:r w:rsidR="00E73110">
        <w:rPr>
          <w:rFonts w:ascii="Times New Roman" w:hAnsi="Times New Roman" w:cs="Times New Roman"/>
          <w:sz w:val="24"/>
          <w:szCs w:val="24"/>
        </w:rPr>
        <w:t>, а</w:t>
      </w:r>
      <w:r w:rsidRPr="002F527B">
        <w:rPr>
          <w:rFonts w:ascii="Times New Roman" w:hAnsi="Times New Roman" w:cs="Times New Roman"/>
          <w:sz w:val="24"/>
          <w:szCs w:val="24"/>
        </w:rPr>
        <w:t xml:space="preserve"> в останалата част извън фонтаните е във втория етап</w:t>
      </w:r>
      <w:r w:rsidR="00E73110">
        <w:rPr>
          <w:rFonts w:ascii="Times New Roman" w:hAnsi="Times New Roman" w:cs="Times New Roman"/>
          <w:sz w:val="24"/>
          <w:szCs w:val="24"/>
        </w:rPr>
        <w:t>,</w:t>
      </w:r>
      <w:r w:rsidRPr="002F527B">
        <w:rPr>
          <w:rFonts w:ascii="Times New Roman" w:hAnsi="Times New Roman" w:cs="Times New Roman"/>
          <w:sz w:val="24"/>
          <w:szCs w:val="24"/>
        </w:rPr>
        <w:t xml:space="preserve"> поради което това техническо предложение съответства на проекта и изискванията в документацията</w:t>
      </w:r>
      <w:r w:rsidR="00E73110">
        <w:rPr>
          <w:rFonts w:ascii="Times New Roman" w:hAnsi="Times New Roman" w:cs="Times New Roman"/>
          <w:sz w:val="24"/>
          <w:szCs w:val="24"/>
        </w:rPr>
        <w:t>.</w:t>
      </w:r>
    </w:p>
    <w:p w:rsidR="00E73110" w:rsidRDefault="00E73110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F527B" w:rsidRPr="002F527B">
        <w:rPr>
          <w:rFonts w:ascii="Times New Roman" w:hAnsi="Times New Roman" w:cs="Times New Roman"/>
          <w:sz w:val="24"/>
          <w:szCs w:val="24"/>
        </w:rPr>
        <w:t>оля ви да приемете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че доводите в жалбата относно несъответствие на класирания на първо място участник с критериите за подбор и в частнос</w:t>
      </w:r>
      <w:r>
        <w:rPr>
          <w:rFonts w:ascii="Times New Roman" w:hAnsi="Times New Roman" w:cs="Times New Roman"/>
          <w:sz w:val="24"/>
          <w:szCs w:val="24"/>
        </w:rPr>
        <w:t>т с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зискванията относно професионалните и технически изисквания са </w:t>
      </w:r>
      <w:proofErr w:type="spellStart"/>
      <w:r w:rsidR="002F527B" w:rsidRPr="002F527B">
        <w:rPr>
          <w:rFonts w:ascii="Times New Roman" w:hAnsi="Times New Roman" w:cs="Times New Roman"/>
          <w:sz w:val="24"/>
          <w:szCs w:val="24"/>
        </w:rPr>
        <w:t>преклудирани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изричните указания на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са преписката да бъде върната за разглеждане на техническите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27B" w:rsidRPr="002F527B">
        <w:rPr>
          <w:rFonts w:ascii="Times New Roman" w:hAnsi="Times New Roman" w:cs="Times New Roman"/>
          <w:sz w:val="24"/>
          <w:szCs w:val="24"/>
        </w:rPr>
        <w:t>ерго</w:t>
      </w:r>
      <w:proofErr w:type="spellEnd"/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нито комисията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2F527B" w:rsidRPr="002F527B">
        <w:rPr>
          <w:rFonts w:ascii="Times New Roman" w:hAnsi="Times New Roman" w:cs="Times New Roman"/>
          <w:sz w:val="24"/>
          <w:szCs w:val="24"/>
        </w:rPr>
        <w:t>ито възложителя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могат вече да разглеждат критериите за подбор на този етап в процедурата</w:t>
      </w:r>
    </w:p>
    <w:p w:rsidR="002F527B" w:rsidRDefault="00E73110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ам за неоснователни доводите за несъответствие на класирания на първо място участник в </w:t>
      </w:r>
      <w:r>
        <w:rPr>
          <w:rFonts w:ascii="Times New Roman" w:hAnsi="Times New Roman" w:cs="Times New Roman"/>
          <w:sz w:val="24"/>
          <w:szCs w:val="24"/>
        </w:rPr>
        <w:t xml:space="preserve">частта </w:t>
      </w:r>
      <w:r w:rsidR="002F527B" w:rsidRPr="002F527B">
        <w:rPr>
          <w:rFonts w:ascii="Times New Roman" w:hAnsi="Times New Roman" w:cs="Times New Roman"/>
          <w:sz w:val="24"/>
          <w:szCs w:val="24"/>
        </w:rPr>
        <w:t>за ценовото му предложение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Считам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че </w:t>
      </w:r>
      <w:r>
        <w:rPr>
          <w:rFonts w:ascii="Times New Roman" w:hAnsi="Times New Roman" w:cs="Times New Roman"/>
          <w:sz w:val="24"/>
          <w:szCs w:val="24"/>
        </w:rPr>
        <w:t>няма аритметични грешки в това ц</w:t>
      </w:r>
      <w:r w:rsidR="002F527B" w:rsidRPr="002F527B">
        <w:rPr>
          <w:rFonts w:ascii="Times New Roman" w:hAnsi="Times New Roman" w:cs="Times New Roman"/>
          <w:sz w:val="24"/>
          <w:szCs w:val="24"/>
        </w:rPr>
        <w:t>еново предложение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но дори да има разлика от една стотинка</w:t>
      </w:r>
      <w:r w:rsidR="008F3BEA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тя не се отразява на крайния </w:t>
      </w:r>
      <w:r w:rsidR="008F3BEA">
        <w:rPr>
          <w:rFonts w:ascii="Times New Roman" w:hAnsi="Times New Roman" w:cs="Times New Roman"/>
          <w:sz w:val="24"/>
          <w:szCs w:val="24"/>
        </w:rPr>
        <w:t>ре</w:t>
      </w:r>
      <w:r w:rsidR="002F527B" w:rsidRPr="002F527B">
        <w:rPr>
          <w:rFonts w:ascii="Times New Roman" w:hAnsi="Times New Roman" w:cs="Times New Roman"/>
          <w:sz w:val="24"/>
          <w:szCs w:val="24"/>
        </w:rPr>
        <w:t>зултат</w:t>
      </w:r>
      <w:r w:rsidR="008F3BEA">
        <w:rPr>
          <w:rFonts w:ascii="Times New Roman" w:hAnsi="Times New Roman" w:cs="Times New Roman"/>
          <w:sz w:val="24"/>
          <w:szCs w:val="24"/>
        </w:rPr>
        <w:t>. В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случай</w:t>
      </w:r>
      <w:r w:rsidR="008F3BEA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че жалбоподателят претендира разноски за адвокатско възнаграждение</w:t>
      </w:r>
      <w:r w:rsidR="008F3BEA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прав</w:t>
      </w:r>
      <w:r w:rsidR="008F3BEA">
        <w:rPr>
          <w:rFonts w:ascii="Times New Roman" w:hAnsi="Times New Roman" w:cs="Times New Roman"/>
          <w:sz w:val="24"/>
          <w:szCs w:val="24"/>
        </w:rPr>
        <w:t>я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възражение за прекомерност</w:t>
      </w:r>
      <w:r w:rsidR="008F3BEA">
        <w:rPr>
          <w:rFonts w:ascii="Times New Roman" w:hAnsi="Times New Roman" w:cs="Times New Roman"/>
          <w:sz w:val="24"/>
          <w:szCs w:val="24"/>
        </w:rPr>
        <w:t>,</w:t>
      </w:r>
      <w:r w:rsidR="002F527B" w:rsidRPr="002F527B">
        <w:rPr>
          <w:rFonts w:ascii="Times New Roman" w:hAnsi="Times New Roman" w:cs="Times New Roman"/>
          <w:sz w:val="24"/>
          <w:szCs w:val="24"/>
        </w:rPr>
        <w:t xml:space="preserve"> моля да се произнесете. Не претендирам разноски.</w:t>
      </w:r>
    </w:p>
    <w:p w:rsidR="002F527B" w:rsidRDefault="002F527B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62A7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0A6855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="000A685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8F3BE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25FCC"/>
    <w:rsid w:val="00230E48"/>
    <w:rsid w:val="002D5055"/>
    <w:rsid w:val="002F4B03"/>
    <w:rsid w:val="002F527B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4712B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8F3BEA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B75D3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73110"/>
    <w:rsid w:val="00E8438D"/>
    <w:rsid w:val="00E86400"/>
    <w:rsid w:val="00EA51C5"/>
    <w:rsid w:val="00EC2B92"/>
    <w:rsid w:val="00EC62B4"/>
    <w:rsid w:val="00EE36E6"/>
    <w:rsid w:val="00F11716"/>
    <w:rsid w:val="00F175C2"/>
    <w:rsid w:val="00F26F4E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253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547</Words>
  <Characters>3120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2022-02-22T14:40:00Z</dcterms:modified>
</cp:coreProperties>
</file>